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AA01A0" w:rsidRPr="00AA01A0" w:rsidRDefault="005E24A1" w:rsidP="00AA01A0">
      <w:pPr>
        <w:spacing w:before="40" w:after="40"/>
        <w:rPr>
          <w:rFonts w:cs="Trebuchet MS"/>
          <w:b/>
          <w:i/>
          <w:szCs w:val="18"/>
        </w:rPr>
      </w:pPr>
      <w:r w:rsidRPr="005E24A1">
        <w:rPr>
          <w:rFonts w:cs="Trebuchet MS"/>
          <w:b/>
          <w:szCs w:val="18"/>
        </w:rPr>
        <w:t xml:space="preserve">DICHIARAZIONE NECESSARIA RESA ANCHE AI SENSI DEGLI ARTT. 46 E 47 DEL D.P.R. 445/2000 PER </w:t>
      </w:r>
      <w:r w:rsidR="00AA01A0" w:rsidRPr="00AA01A0">
        <w:rPr>
          <w:rFonts w:cs="Trebuchet MS"/>
          <w:b/>
          <w:iCs/>
          <w:szCs w:val="18"/>
        </w:rPr>
        <w:t>L’</w:t>
      </w:r>
      <w:r w:rsidR="00AA01A0" w:rsidRPr="00AA01A0">
        <w:rPr>
          <w:rFonts w:cs="Trebuchet MS"/>
          <w:b/>
          <w:szCs w:val="18"/>
        </w:rPr>
        <w:t>AFFIDAMENTO DIRETTO  AI SENSI DELL’ART. 36 COMMA 2 LETTERA A) DEL  DECRETO LEGISLATIVO 18 APRILE 2016  N. 50 PER </w:t>
      </w:r>
      <w:r w:rsidR="007B768E" w:rsidRPr="007B768E">
        <w:rPr>
          <w:rFonts w:cs="Trebuchet MS"/>
          <w:b/>
          <w:szCs w:val="18"/>
        </w:rPr>
        <w:t>N. 4 UTENZE PER IL SISTEMA DI RICEZIONE E CONSULTAZIONE DELLE AGENZIEDI STAMPA</w:t>
      </w:r>
      <w:r w:rsidR="007B768E">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AA01A0" w:rsidRPr="00C47040" w:rsidRDefault="00AA01A0" w:rsidP="00AA01A0">
      <w:pPr>
        <w:pStyle w:val="Paragrafoelenco"/>
        <w:numPr>
          <w:ilvl w:val="0"/>
          <w:numId w:val="26"/>
        </w:numPr>
        <w:spacing w:before="40" w:after="40"/>
        <w:rPr>
          <w:rFonts w:cs="Trebuchet MS"/>
          <w:b/>
          <w:bCs/>
          <w:color w:val="000000"/>
          <w:sz w:val="18"/>
          <w:szCs w:val="18"/>
        </w:rPr>
      </w:pPr>
      <w:r w:rsidRPr="00C47040">
        <w:rPr>
          <w:rFonts w:cs="Trebuchet MS"/>
          <w:szCs w:val="18"/>
        </w:rPr>
        <w:t xml:space="preserve">ai fini del </w:t>
      </w:r>
      <w:r>
        <w:rPr>
          <w:rFonts w:cs="Trebuchet MS"/>
          <w:szCs w:val="18"/>
        </w:rPr>
        <w:t>presente a</w:t>
      </w:r>
      <w:r w:rsidRPr="00C47040">
        <w:rPr>
          <w:rFonts w:cs="Trebuchet MS"/>
          <w:szCs w:val="18"/>
        </w:rPr>
        <w:t>ffidamento diretto  ai sensi dell’art. 36 comma 2 lettera a) del  Decreto Legislativo 18 aprile 2016  n. 50</w:t>
      </w:r>
    </w:p>
    <w:p w:rsidR="005E24A1" w:rsidRDefault="005E24A1" w:rsidP="005E24A1">
      <w:pPr>
        <w:pStyle w:val="Paragrafoelenco"/>
        <w:autoSpaceDE w:val="0"/>
        <w:autoSpaceDN w:val="0"/>
        <w:adjustRightInd w:val="0"/>
        <w:spacing w:line="300" w:lineRule="exact"/>
        <w:ind w:left="0"/>
        <w:rPr>
          <w:rFonts w:cs="Trebuchet MS"/>
          <w:b/>
          <w:bCs/>
          <w:color w:val="000000"/>
          <w:sz w:val="18"/>
          <w:szCs w:val="18"/>
        </w:rPr>
      </w:pP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AA01A0" w:rsidRDefault="007502FF" w:rsidP="00AA01A0">
      <w:pPr>
        <w:pStyle w:val="Paragrafoelenco"/>
        <w:spacing w:before="40" w:after="40"/>
        <w:ind w:left="426"/>
        <w:rPr>
          <w:rFonts w:cs="Trebuchet MS"/>
          <w:szCs w:val="18"/>
        </w:rPr>
      </w:pPr>
      <w:r>
        <w:rPr>
          <w:rFonts w:cs="Trebuchet MS"/>
          <w:b/>
          <w:szCs w:val="18"/>
        </w:rPr>
        <w:t xml:space="preserve">a1) </w:t>
      </w:r>
      <w:r w:rsidR="00AA01A0" w:rsidRPr="005E24A1">
        <w:rPr>
          <w:rFonts w:cs="Trebuchet MS"/>
          <w:b/>
          <w:szCs w:val="18"/>
        </w:rPr>
        <w:t>Consiglio di Amministrazione</w:t>
      </w:r>
      <w:r w:rsidR="00AA01A0" w:rsidRPr="005E24A1">
        <w:rPr>
          <w:rFonts w:cs="Trebuchet MS"/>
          <w:szCs w:val="18"/>
        </w:rPr>
        <w:t xml:space="preserve"> composto da n. </w:t>
      </w:r>
      <w:r w:rsidR="00AA01A0" w:rsidRPr="00280958">
        <w:rPr>
          <w:rFonts w:cs="Trebuchet MS"/>
          <w:szCs w:val="18"/>
          <w:highlight w:val="lightGray"/>
        </w:rPr>
        <w:t>__</w:t>
      </w:r>
      <w:r w:rsidR="00AA01A0" w:rsidRPr="005E24A1">
        <w:rPr>
          <w:rFonts w:cs="Trebuchet MS"/>
          <w:szCs w:val="18"/>
        </w:rPr>
        <w:t xml:space="preserve"> membri e, in particolare, da: </w:t>
      </w:r>
    </w:p>
    <w:p w:rsidR="00AA01A0" w:rsidRDefault="00AA01A0" w:rsidP="00AA01A0">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AA01A0" w:rsidRPr="005E24A1" w:rsidRDefault="00AA01A0" w:rsidP="00AA01A0">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AA01A0" w:rsidRDefault="00AA01A0" w:rsidP="00AA01A0">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AA01A0" w:rsidRPr="005E24A1" w:rsidRDefault="00AA01A0" w:rsidP="00AA01A0">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AA01A0" w:rsidRDefault="00AA01A0" w:rsidP="00AA01A0">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AA01A0" w:rsidRDefault="00AA01A0" w:rsidP="00AA01A0">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AA01A0" w:rsidRPr="005E24A1" w:rsidRDefault="00AA01A0" w:rsidP="00AA01A0">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AA01A0" w:rsidRDefault="00AA01A0" w:rsidP="00AA01A0">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AA01A0" w:rsidRPr="005E24A1" w:rsidRDefault="00AA01A0" w:rsidP="00AA01A0">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AA01A0" w:rsidRPr="005E24A1" w:rsidRDefault="00AA01A0" w:rsidP="00AA01A0">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sidRPr="00E33AE6">
        <w:rPr>
          <w:rFonts w:cs="Trebuchet MS"/>
          <w:b/>
          <w:szCs w:val="18"/>
        </w:rPr>
        <w:lastRenderedPageBreak/>
        <w:t>b</w:t>
      </w:r>
      <w:r w:rsidR="005E24A1" w:rsidRPr="00E33AE6">
        <w:rPr>
          <w:rFonts w:cs="Trebuchet MS"/>
          <w:b/>
          <w:szCs w:val="18"/>
        </w:rPr>
        <w:t>)</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sidRPr="00E33AE6">
        <w:rPr>
          <w:rFonts w:cs="Trebuchet MS"/>
          <w:b/>
          <w:szCs w:val="18"/>
        </w:rPr>
        <w:t>c</w:t>
      </w:r>
      <w:r w:rsidR="005E24A1" w:rsidRPr="00E33AE6">
        <w:rPr>
          <w:rFonts w:cs="Trebuchet MS"/>
          <w:b/>
          <w:szCs w:val="18"/>
        </w:rPr>
        <w:t>)</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38183E" w:rsidRDefault="0038183E" w:rsidP="005E24A1">
      <w:pPr>
        <w:pStyle w:val="Paragrafoelenco"/>
        <w:spacing w:before="40" w:after="40"/>
        <w:ind w:left="426"/>
        <w:rPr>
          <w:rFonts w:cs="Trebuchet MS"/>
          <w:szCs w:val="18"/>
        </w:rPr>
      </w:pPr>
    </w:p>
    <w:p w:rsidR="0038183E" w:rsidRPr="0038183E" w:rsidRDefault="0038183E" w:rsidP="0038183E">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38183E" w:rsidRPr="0038183E" w:rsidRDefault="0038183E" w:rsidP="0038183E">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38183E" w:rsidRPr="0038183E" w:rsidRDefault="0038183E" w:rsidP="0038183E">
      <w:pPr>
        <w:pStyle w:val="Paragrafoelenco"/>
        <w:spacing w:before="40" w:after="40"/>
        <w:ind w:left="426"/>
        <w:rPr>
          <w:rFonts w:cs="Trebuchet MS"/>
          <w:szCs w:val="18"/>
        </w:rPr>
      </w:pPr>
      <w:r w:rsidRPr="0038183E">
        <w:rPr>
          <w:rFonts w:cs="Trebuchet MS"/>
          <w:szCs w:val="18"/>
        </w:rPr>
        <w:t>__________________________________________</w:t>
      </w:r>
    </w:p>
    <w:p w:rsidR="0038183E" w:rsidRPr="0038183E" w:rsidRDefault="0038183E" w:rsidP="0038183E">
      <w:pPr>
        <w:pStyle w:val="Paragrafoelenco"/>
        <w:spacing w:before="40" w:after="40"/>
        <w:ind w:left="426"/>
        <w:rPr>
          <w:rFonts w:cs="Trebuchet MS"/>
          <w:szCs w:val="18"/>
        </w:rPr>
      </w:pPr>
      <w:r w:rsidRPr="0038183E">
        <w:rPr>
          <w:rFonts w:cs="Trebuchet MS"/>
          <w:szCs w:val="18"/>
        </w:rPr>
        <w:t>__________________________________________</w:t>
      </w:r>
    </w:p>
    <w:p w:rsidR="0038183E" w:rsidRPr="0038183E" w:rsidRDefault="0038183E" w:rsidP="0038183E">
      <w:pPr>
        <w:pStyle w:val="Paragrafoelenco"/>
        <w:spacing w:before="40" w:after="40"/>
        <w:ind w:left="426"/>
        <w:rPr>
          <w:rFonts w:cs="Trebuchet MS"/>
          <w:i/>
          <w:szCs w:val="18"/>
        </w:rPr>
      </w:pPr>
      <w:r w:rsidRPr="0038183E">
        <w:rPr>
          <w:rFonts w:cs="Trebuchet MS"/>
          <w:i/>
          <w:szCs w:val="18"/>
        </w:rPr>
        <w:t>Ovvero (in alternativa a quanto precede)</w:t>
      </w:r>
    </w:p>
    <w:p w:rsidR="0038183E" w:rsidRPr="0038183E" w:rsidRDefault="0038183E" w:rsidP="0038183E">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che sono presenti </w:t>
      </w:r>
      <w:r w:rsidR="005E24A1" w:rsidRPr="00280958">
        <w:rPr>
          <w:rFonts w:cs="Trebuchet MS"/>
          <w:b/>
          <w:szCs w:val="18"/>
          <w:u w:val="single"/>
        </w:rPr>
        <w:t>Direttori tecnici</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Direttori tecnici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e</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00DB1248" w:rsidRPr="00DB1248">
        <w:rPr>
          <w:rFonts w:cs="Trebuchet MS"/>
          <w:i/>
          <w:szCs w:val="18"/>
        </w:rPr>
        <w:t>membro del Consiglio di</w:t>
      </w:r>
      <w:r w:rsidR="00DB1248" w:rsidRPr="00DB1248">
        <w:rPr>
          <w:rFonts w:cs="Trebuchet MS"/>
          <w:b/>
          <w:i/>
          <w:iCs/>
          <w:szCs w:val="18"/>
          <w:u w:val="single"/>
        </w:rPr>
        <w:t xml:space="preserve"> </w:t>
      </w:r>
      <w:r w:rsidR="00DB1248" w:rsidRPr="00DB1248">
        <w:rPr>
          <w:rFonts w:cs="Trebuchet MS"/>
          <w:i/>
          <w:iCs/>
          <w:szCs w:val="18"/>
        </w:rPr>
        <w:t>direzione e membri del Consiglio di  vigilanza della società</w:t>
      </w:r>
      <w:r w:rsidR="00DB1248" w:rsidRPr="00DB1248">
        <w:rPr>
          <w:rFonts w:cs="Trebuchet MS"/>
          <w:i/>
          <w:szCs w:val="18"/>
        </w:rPr>
        <w:t>,</w:t>
      </w:r>
      <w:r w:rsidR="00DB1248">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DB1248" w:rsidRPr="00DB1248">
        <w:rPr>
          <w:rFonts w:cs="Trebuchet MS"/>
          <w:i/>
          <w:iCs/>
          <w:szCs w:val="18"/>
        </w:rPr>
        <w:t>;</w:t>
      </w:r>
      <w:r w:rsidR="00DB1248" w:rsidRPr="00DB1248">
        <w:rPr>
          <w:rFonts w:cs="Trebuchet MS"/>
          <w:b/>
          <w:szCs w:val="18"/>
          <w:u w:val="single"/>
        </w:rPr>
        <w:t xml:space="preserve"> </w:t>
      </w:r>
      <w:r w:rsidR="00DB1248" w:rsidRPr="00DB1248">
        <w:rPr>
          <w:rFonts w:cs="Trebuchet MS"/>
          <w:b/>
          <w:i/>
          <w:iCs/>
          <w:szCs w:val="18"/>
          <w:u w:val="single"/>
        </w:rPr>
        <w:t>soggetti muniti di poteri di rappresentanza, di direzione o di controllo della società</w:t>
      </w:r>
      <w:r w:rsidR="00DB1248"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w:t>
      </w:r>
      <w:r w:rsidR="00DB1248" w:rsidRPr="00DB1248">
        <w:rPr>
          <w:rFonts w:cs="Trebuchet MS"/>
          <w:szCs w:val="18"/>
        </w:rPr>
        <w:t xml:space="preserve">all’art. 80, comma 3) del D. </w:t>
      </w:r>
      <w:proofErr w:type="spellStart"/>
      <w:r w:rsidR="00DB1248" w:rsidRPr="00DB1248">
        <w:rPr>
          <w:rFonts w:cs="Trebuchet MS"/>
          <w:szCs w:val="18"/>
        </w:rPr>
        <w:t>Lgs</w:t>
      </w:r>
      <w:proofErr w:type="spellEnd"/>
      <w:r w:rsidR="00DB1248" w:rsidRPr="00DB1248">
        <w:rPr>
          <w:rFonts w:cs="Trebuchet MS"/>
          <w:szCs w:val="18"/>
        </w:rPr>
        <w:t>. n. 50/2016</w:t>
      </w:r>
      <w:r w:rsidR="00DB1248">
        <w:rPr>
          <w:rFonts w:cs="Trebuchet MS"/>
          <w:szCs w:val="18"/>
        </w:rPr>
        <w:t xml:space="preserve">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000E667C" w:rsidRPr="000E667C">
        <w:rPr>
          <w:rFonts w:cs="Trebuchet MS"/>
          <w:i/>
          <w:szCs w:val="18"/>
        </w:rPr>
        <w:t>membro del Consiglio di</w:t>
      </w:r>
      <w:r w:rsidR="000E667C" w:rsidRPr="000E667C">
        <w:rPr>
          <w:rFonts w:cs="Trebuchet MS"/>
          <w:b/>
          <w:i/>
          <w:iCs/>
          <w:szCs w:val="18"/>
          <w:u w:val="single"/>
        </w:rPr>
        <w:t xml:space="preserve"> </w:t>
      </w:r>
      <w:r w:rsidR="000E667C" w:rsidRPr="000E667C">
        <w:rPr>
          <w:rFonts w:cs="Trebuchet MS"/>
          <w:i/>
          <w:iCs/>
          <w:szCs w:val="18"/>
        </w:rPr>
        <w:t>direzione e membri del Consiglio di  vigilanza della società</w:t>
      </w:r>
      <w:r w:rsidR="000E667C"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000E667C" w:rsidRPr="000E667C">
        <w:rPr>
          <w:rFonts w:cs="Trebuchet MS"/>
          <w:b/>
          <w:i/>
          <w:iCs/>
          <w:szCs w:val="18"/>
          <w:u w:val="single"/>
        </w:rPr>
        <w:t xml:space="preserve">soggetti muniti di poteri di rappresentanza, di direzione o di controllo della </w:t>
      </w:r>
      <w:proofErr w:type="spellStart"/>
      <w:r w:rsidR="000E667C"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D26865" w:rsidRPr="000E667C" w:rsidRDefault="00D26865" w:rsidP="000E667C">
      <w:pPr>
        <w:spacing w:before="40" w:after="40"/>
        <w:rPr>
          <w:rFonts w:cs="Trebuchet MS"/>
          <w:szCs w:val="18"/>
        </w:rPr>
      </w:pP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7502FF" w:rsidRDefault="007502FF" w:rsidP="007502FF">
      <w:pPr>
        <w:pStyle w:val="Paragrafoelenco"/>
        <w:numPr>
          <w:ilvl w:val="0"/>
          <w:numId w:val="25"/>
        </w:numPr>
        <w:spacing w:before="40" w:afterLines="40" w:after="96"/>
        <w:ind w:left="426" w:hanging="426"/>
      </w:pPr>
      <w:r>
        <w:t>(</w:t>
      </w:r>
      <w:r w:rsidRPr="003067E6">
        <w:rPr>
          <w:i/>
        </w:rPr>
        <w:t>indicare una delle seguenti opzioni</w:t>
      </w:r>
      <w:r>
        <w:t>) che l’impresa:</w:t>
      </w:r>
    </w:p>
    <w:p w:rsidR="007502FF" w:rsidRPr="004E2929" w:rsidRDefault="007502FF" w:rsidP="007502FF">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7502FF" w:rsidRPr="004E2929" w:rsidRDefault="007502FF" w:rsidP="007502FF">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7502FF" w:rsidRPr="004E2929" w:rsidRDefault="007502FF" w:rsidP="007502FF">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7502FF" w:rsidRPr="004E2929" w:rsidRDefault="007502FF" w:rsidP="007502FF">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7502FF" w:rsidRPr="004E2929" w:rsidRDefault="007502FF" w:rsidP="007502FF">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7502FF" w:rsidRPr="004E2929" w:rsidRDefault="007502FF" w:rsidP="007502FF">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7502FF" w:rsidRPr="007502FF" w:rsidRDefault="007502FF" w:rsidP="007502FF">
      <w:pPr>
        <w:pStyle w:val="Paragrafoelenco"/>
        <w:spacing w:before="40" w:after="40"/>
        <w:ind w:left="426"/>
        <w:rPr>
          <w:rFonts w:cs="Trebuchet MS"/>
          <w:szCs w:val="18"/>
        </w:rPr>
      </w:pPr>
      <w:r w:rsidRPr="004E2929">
        <w:rPr>
          <w:rFonts w:asciiTheme="majorHAnsi" w:hAnsiTheme="majorHAnsi"/>
        </w:rPr>
        <w:t>2. ___________________________________________________________________;</w:t>
      </w:r>
    </w:p>
    <w:p w:rsidR="005E24A1" w:rsidRPr="005E24A1" w:rsidRDefault="005E24A1" w:rsidP="007502FF">
      <w:pPr>
        <w:pStyle w:val="Paragrafoelenco"/>
        <w:numPr>
          <w:ilvl w:val="0"/>
          <w:numId w:val="25"/>
        </w:numPr>
        <w:spacing w:before="40" w:after="40"/>
        <w:ind w:left="426" w:hanging="426"/>
        <w:rPr>
          <w:rFonts w:cs="Trebuchet MS"/>
          <w:szCs w:val="18"/>
        </w:rPr>
      </w:pPr>
      <w:r w:rsidRPr="005E24A1">
        <w:rPr>
          <w:rFonts w:cs="Trebuchet MS"/>
          <w:szCs w:val="18"/>
        </w:rPr>
        <w:t xml:space="preserve">di aver preso piena conoscenza della documentazione di gara prendendo atto e accettando le norme che regolano la procedura di gara (ivi incluse le condizioni particolari di esecuzione attinenti a clausole sociali o ambientali eventualmente definite nella RDO), e, quindi, l’aggiudicazione, </w:t>
      </w:r>
      <w:r w:rsidRPr="005E24A1">
        <w:rPr>
          <w:rFonts w:cs="Trebuchet MS"/>
          <w:szCs w:val="18"/>
        </w:rPr>
        <w:lastRenderedPageBreak/>
        <w:t>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7502FF" w:rsidRPr="005C699D" w:rsidRDefault="007502FF" w:rsidP="007502FF">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Pr>
          <w:rFonts w:cs="Trebuchet MS"/>
          <w:szCs w:val="18"/>
        </w:rPr>
        <w:t>ed i soggetti di cui al precedente punto 2 lettere a), a1),a2), a3), b), c),</w:t>
      </w:r>
      <w:r w:rsidR="00E33AE6">
        <w:rPr>
          <w:rFonts w:cs="Trebuchet MS"/>
          <w:szCs w:val="18"/>
        </w:rPr>
        <w:t>c1),</w:t>
      </w:r>
      <w:r>
        <w:rPr>
          <w:rFonts w:cs="Trebuchet MS"/>
          <w:szCs w:val="18"/>
        </w:rPr>
        <w:t xml:space="preserve"> d), e), </w:t>
      </w:r>
      <w:r w:rsidR="00E33AE6">
        <w:rPr>
          <w:rFonts w:cs="Trebuchet MS"/>
          <w:szCs w:val="18"/>
        </w:rPr>
        <w:t xml:space="preserve">f), </w:t>
      </w:r>
      <w:r>
        <w:rPr>
          <w:rFonts w:cs="Trebuchet MS"/>
          <w:szCs w:val="18"/>
        </w:rPr>
        <w:t xml:space="preserve">f1) </w:t>
      </w:r>
      <w:r w:rsidRPr="005C699D">
        <w:rPr>
          <w:rFonts w:cs="Trebuchet MS"/>
          <w:szCs w:val="18"/>
        </w:rPr>
        <w:t>non si trova</w:t>
      </w:r>
      <w:r>
        <w:rPr>
          <w:rFonts w:cs="Trebuchet MS"/>
          <w:szCs w:val="18"/>
        </w:rPr>
        <w:t>/trovano</w:t>
      </w:r>
      <w:r w:rsidRPr="005C699D">
        <w:rPr>
          <w:rFonts w:cs="Trebuchet MS"/>
          <w:szCs w:val="18"/>
        </w:rPr>
        <w:t xml:space="preserve"> in alcuna delle situazioni di esclusione di cui all’art.</w:t>
      </w:r>
      <w:r>
        <w:rPr>
          <w:rFonts w:cs="Trebuchet MS"/>
          <w:szCs w:val="18"/>
        </w:rPr>
        <w:t xml:space="preserve"> 80 del </w:t>
      </w:r>
      <w:r w:rsidRPr="002F4054">
        <w:rPr>
          <w:rFonts w:cs="Trebuchet MS"/>
          <w:szCs w:val="18"/>
        </w:rPr>
        <w:t>decreto legislativo 18 aprile 2016  n. 50</w:t>
      </w:r>
      <w:r>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che l’Impresa, in caso di aggiudicazione, non intende affidare alcuna attività oggetto della presente gara in subappalto;</w:t>
      </w:r>
    </w:p>
    <w:p w:rsidR="005C699D" w:rsidRPr="005C699D" w:rsidRDefault="005C699D" w:rsidP="005C699D">
      <w:pPr>
        <w:pStyle w:val="Paragrafoelenco"/>
        <w:spacing w:before="40" w:after="40"/>
        <w:ind w:left="426"/>
        <w:rPr>
          <w:rFonts w:cs="Trebuchet MS"/>
          <w:b/>
          <w:i/>
          <w:szCs w:val="18"/>
        </w:rPr>
      </w:pPr>
      <w:r w:rsidRPr="005C699D">
        <w:rPr>
          <w:rFonts w:cs="Trebuchet MS"/>
          <w:b/>
          <w:i/>
          <w:szCs w:val="18"/>
        </w:rPr>
        <w:t>(ovvero)</w:t>
      </w:r>
    </w:p>
    <w:p w:rsidR="005C699D" w:rsidRPr="005C699D" w:rsidRDefault="005C699D" w:rsidP="005C699D">
      <w:pPr>
        <w:pStyle w:val="Paragrafoelenco"/>
        <w:spacing w:before="40" w:after="40"/>
        <w:ind w:left="426"/>
        <w:rPr>
          <w:rFonts w:cs="Trebuchet MS"/>
          <w:szCs w:val="18"/>
        </w:rPr>
      </w:pPr>
      <w:r w:rsidRPr="005C699D">
        <w:rPr>
          <w:rFonts w:cs="Trebuchet MS"/>
          <w:szCs w:val="18"/>
        </w:rPr>
        <w:t>che l’Impresa, in caso di aggiudicazione, intende affidare in subappalto nella misura non superiore a quanto previsto dall’art.1</w:t>
      </w:r>
      <w:r w:rsidR="00E33AE6">
        <w:rPr>
          <w:rFonts w:cs="Trebuchet MS"/>
          <w:szCs w:val="18"/>
        </w:rPr>
        <w:t>05</w:t>
      </w:r>
      <w:r w:rsidRPr="005C699D">
        <w:rPr>
          <w:rFonts w:cs="Trebuchet MS"/>
          <w:szCs w:val="18"/>
        </w:rPr>
        <w:t xml:space="preserve"> del D.Lgs. </w:t>
      </w:r>
      <w:r w:rsidR="00E33AE6">
        <w:rPr>
          <w:rFonts w:cs="Trebuchet MS"/>
          <w:szCs w:val="18"/>
        </w:rPr>
        <w:t>50</w:t>
      </w:r>
      <w:r w:rsidRPr="005C699D">
        <w:rPr>
          <w:rFonts w:cs="Trebuchet MS"/>
          <w:szCs w:val="18"/>
        </w:rPr>
        <w:t>/20</w:t>
      </w:r>
      <w:r w:rsidR="00E33AE6">
        <w:rPr>
          <w:rFonts w:cs="Trebuchet MS"/>
          <w:szCs w:val="18"/>
        </w:rPr>
        <w:t>1</w:t>
      </w:r>
      <w:r w:rsidRPr="005C699D">
        <w:rPr>
          <w:rFonts w:cs="Trebuchet MS"/>
          <w:szCs w:val="18"/>
        </w:rPr>
        <w:t>6 le seguenti attività:</w:t>
      </w:r>
    </w:p>
    <w:p w:rsidR="005C699D" w:rsidRPr="00831413" w:rsidRDefault="005C699D" w:rsidP="005C699D">
      <w:pPr>
        <w:pStyle w:val="Paragrafoelenco"/>
        <w:spacing w:before="40" w:after="40"/>
        <w:ind w:left="426"/>
        <w:rPr>
          <w:rFonts w:cs="Trebuchet MS"/>
          <w:szCs w:val="18"/>
          <w:highlight w:val="lightGray"/>
        </w:rPr>
      </w:pPr>
      <w:r w:rsidRPr="00831413">
        <w:rPr>
          <w:rFonts w:cs="Trebuchet MS"/>
          <w:szCs w:val="18"/>
          <w:highlight w:val="lightGray"/>
        </w:rPr>
        <w:t>______________________________________________</w:t>
      </w:r>
    </w:p>
    <w:p w:rsidR="005C699D" w:rsidRPr="005C699D" w:rsidRDefault="005C699D" w:rsidP="005C699D">
      <w:pPr>
        <w:pStyle w:val="Paragrafoelenco"/>
        <w:spacing w:before="40" w:after="40"/>
        <w:ind w:left="426"/>
        <w:rPr>
          <w:rFonts w:cs="Trebuchet MS"/>
          <w:szCs w:val="18"/>
        </w:rPr>
      </w:pPr>
      <w:r w:rsidRPr="00831413">
        <w:rPr>
          <w:rFonts w:cs="Trebuchet MS"/>
          <w:szCs w:val="18"/>
          <w:highlight w:val="lightGray"/>
        </w:rPr>
        <w:t>______________________________________________</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ai soggetti che comunque siano in possesso dei relativi requisiti e nei confronti dei quali non sussistano i divieti di cui all’art. 10 della Legge n. 575/65 e successive modificazioni,  rispettando le </w:t>
      </w:r>
      <w:r w:rsidRPr="005C699D">
        <w:rPr>
          <w:rFonts w:cs="Trebuchet MS"/>
          <w:szCs w:val="18"/>
        </w:rPr>
        <w:lastRenderedPageBreak/>
        <w:t xml:space="preserve">specifiche condizioni stabilite nella Richiesta di offerta, nello Schema di Contratto nonché nell’art. </w:t>
      </w:r>
      <w:r w:rsidR="00E33AE6" w:rsidRPr="00E33AE6">
        <w:rPr>
          <w:rFonts w:cs="Trebuchet MS"/>
          <w:szCs w:val="18"/>
        </w:rPr>
        <w:t xml:space="preserve">art.105 del </w:t>
      </w:r>
      <w:proofErr w:type="spellStart"/>
      <w:r w:rsidR="00E33AE6" w:rsidRPr="00E33AE6">
        <w:rPr>
          <w:rFonts w:cs="Trebuchet MS"/>
          <w:szCs w:val="18"/>
        </w:rPr>
        <w:t>D.Lgs.</w:t>
      </w:r>
      <w:proofErr w:type="spellEnd"/>
      <w:r w:rsidR="00E33AE6" w:rsidRPr="00E33AE6">
        <w:rPr>
          <w:rFonts w:cs="Trebuchet MS"/>
          <w:szCs w:val="18"/>
        </w:rPr>
        <w:t xml:space="preserve"> 50/2016</w:t>
      </w:r>
      <w:r w:rsidRPr="005C699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la Consip S.p.A. avrà la facoltà di escutere la cauzione provvisoria eventualmente prestata; inoltre, qualora la non veridicità del contenuto della presente dichiarazione fosse accertata dopo la stipula 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B71" w:rsidRDefault="00181B71">
      <w:r>
        <w:separator/>
      </w:r>
    </w:p>
  </w:endnote>
  <w:endnote w:type="continuationSeparator" w:id="0">
    <w:p w:rsidR="00181B71" w:rsidRDefault="0018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069" w:rsidRPr="002D1C30" w:rsidRDefault="00720069" w:rsidP="0072006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 </w:t>
    </w:r>
    <w:r w:rsidRPr="00C91D41">
      <w:rPr>
        <w:rFonts w:asciiTheme="majorHAnsi" w:hAnsiTheme="majorHAnsi"/>
        <w:color w:val="808080"/>
        <w:sz w:val="16"/>
        <w:szCs w:val="14"/>
      </w:rPr>
      <w:t xml:space="preserve"> </w:t>
    </w:r>
    <w:r w:rsidR="00E33AE6" w:rsidRPr="00E33AE6">
      <w:rPr>
        <w:rFonts w:asciiTheme="majorHAnsi" w:hAnsiTheme="majorHAnsi"/>
        <w:color w:val="808080"/>
        <w:sz w:val="16"/>
        <w:szCs w:val="14"/>
      </w:rPr>
      <w:t>Affidamento diretto  ai sensi dell’art. 36 comma 2 lettera a) del  decreto legislativo 18 aprile 2016  n. 50 per </w:t>
    </w:r>
    <w:r w:rsidR="007B768E" w:rsidRPr="007B768E">
      <w:rPr>
        <w:rFonts w:asciiTheme="majorHAnsi" w:hAnsiTheme="majorHAnsi"/>
        <w:color w:val="808080"/>
        <w:sz w:val="16"/>
        <w:szCs w:val="14"/>
      </w:rPr>
      <w:t>N. 4 UTENZE PER IL SISTEMA DI RICEZIONE E CONSULTAZIONE DELLE AGENZIEDI STAMPA</w:t>
    </w:r>
    <w:bookmarkStart w:id="0" w:name="_GoBack"/>
    <w:bookmarkEnd w:id="0"/>
  </w:p>
  <w:p w:rsidR="00BB7C45" w:rsidRPr="002D1C30" w:rsidRDefault="00830E39" w:rsidP="00720069">
    <w:pPr>
      <w:pStyle w:val="Pidipagina"/>
      <w:tabs>
        <w:tab w:val="clear" w:pos="4819"/>
        <w:tab w:val="left" w:pos="4820"/>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720069">
      <w:rPr>
        <w:rFonts w:asciiTheme="majorHAnsi" w:hAnsiTheme="majorHAnsi"/>
        <w:color w:val="808080"/>
        <w:sz w:val="16"/>
        <w:szCs w:val="14"/>
      </w:rPr>
      <w:t>E</w:t>
    </w:r>
    <w:r w:rsidR="00B81503">
      <w:rPr>
        <w:rFonts w:asciiTheme="majorHAnsi" w:hAnsiTheme="majorHAnsi"/>
        <w:color w:val="808080"/>
        <w:sz w:val="16"/>
        <w:szCs w:val="14"/>
      </w:rPr>
      <w:t>4</w:t>
    </w:r>
    <w:r w:rsidR="00720069">
      <w:rPr>
        <w:rFonts w:asciiTheme="majorHAnsi" w:hAnsiTheme="majorHAnsi"/>
        <w:color w:val="808080"/>
        <w:sz w:val="16"/>
        <w:szCs w:val="14"/>
      </w:rPr>
      <w:t xml:space="preserve"> AD &lt; 40k </w:t>
    </w:r>
    <w:proofErr w:type="spellStart"/>
    <w:r w:rsidR="00720069">
      <w:rPr>
        <w:rFonts w:asciiTheme="majorHAnsi" w:hAnsiTheme="majorHAnsi"/>
        <w:color w:val="808080"/>
        <w:sz w:val="16"/>
        <w:szCs w:val="14"/>
      </w:rPr>
      <w:t>rev</w:t>
    </w:r>
    <w:proofErr w:type="spellEnd"/>
    <w:r w:rsidR="00720069">
      <w:rPr>
        <w:rFonts w:asciiTheme="majorHAnsi" w:hAnsiTheme="majorHAnsi"/>
        <w:color w:val="808080"/>
        <w:sz w:val="16"/>
        <w:szCs w:val="14"/>
      </w:rPr>
      <w:t xml:space="preserve"> </w:t>
    </w:r>
    <w:r w:rsidR="003D64D3">
      <w:rPr>
        <w:rFonts w:asciiTheme="majorHAnsi" w:hAnsiTheme="majorHAnsi"/>
        <w:color w:val="808080"/>
        <w:sz w:val="16"/>
        <w:szCs w:val="14"/>
      </w:rPr>
      <w:t>2P</w:t>
    </w:r>
    <w:r w:rsidR="00720069" w:rsidRPr="002D1C30">
      <w:rPr>
        <w:rFonts w:asciiTheme="majorHAnsi" w:hAnsiTheme="majorHAnsi"/>
        <w:color w:val="808080"/>
        <w:sz w:val="16"/>
        <w:szCs w:val="14"/>
      </w:rPr>
      <w:t xml:space="preserve">  </w:t>
    </w:r>
    <w:r w:rsidR="00720069">
      <w:rPr>
        <w:rFonts w:asciiTheme="majorHAnsi" w:hAnsiTheme="majorHAnsi"/>
        <w:color w:val="808080"/>
        <w:sz w:val="16"/>
        <w:szCs w:val="14"/>
      </w:rPr>
      <w:t>0</w:t>
    </w:r>
    <w:r w:rsidR="003D64D3">
      <w:rPr>
        <w:rFonts w:asciiTheme="majorHAnsi" w:hAnsiTheme="majorHAnsi"/>
        <w:color w:val="808080"/>
        <w:sz w:val="16"/>
        <w:szCs w:val="14"/>
      </w:rPr>
      <w:t>1</w:t>
    </w:r>
    <w:r w:rsidR="00720069" w:rsidRPr="002D1C30">
      <w:rPr>
        <w:rFonts w:asciiTheme="majorHAnsi" w:hAnsiTheme="majorHAnsi"/>
        <w:color w:val="808080"/>
        <w:sz w:val="16"/>
        <w:szCs w:val="14"/>
      </w:rPr>
      <w:t>_</w:t>
    </w:r>
    <w:r w:rsidR="00720069">
      <w:rPr>
        <w:rFonts w:asciiTheme="majorHAnsi" w:hAnsiTheme="majorHAnsi"/>
        <w:color w:val="808080"/>
        <w:sz w:val="16"/>
        <w:szCs w:val="14"/>
      </w:rPr>
      <w:t>0</w:t>
    </w:r>
    <w:r w:rsidR="003D64D3">
      <w:rPr>
        <w:rFonts w:asciiTheme="majorHAnsi" w:hAnsiTheme="majorHAnsi"/>
        <w:color w:val="808080"/>
        <w:sz w:val="16"/>
        <w:szCs w:val="14"/>
      </w:rPr>
      <w:t>6</w:t>
    </w:r>
    <w:r w:rsidR="00720069">
      <w:rPr>
        <w:rFonts w:asciiTheme="majorHAnsi" w:hAnsiTheme="majorHAnsi"/>
        <w:color w:val="808080"/>
        <w:sz w:val="16"/>
        <w:szCs w:val="14"/>
      </w:rPr>
      <w:t>_2016</w:t>
    </w:r>
    <w:r w:rsidR="00720069"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7B768E">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2DFEB514" wp14:editId="1F758ABF">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7B5889FD" wp14:editId="0EB2AF7E">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720069">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720069">
      <w:rPr>
        <w:rFonts w:asciiTheme="majorHAnsi" w:hAnsiTheme="majorHAnsi"/>
        <w:color w:val="808080"/>
        <w:sz w:val="16"/>
        <w:szCs w:val="14"/>
      </w:rPr>
      <w:t>E</w:t>
    </w:r>
    <w:r w:rsidR="00B81503">
      <w:rPr>
        <w:rFonts w:asciiTheme="majorHAnsi" w:hAnsiTheme="majorHAnsi"/>
        <w:color w:val="808080"/>
        <w:sz w:val="16"/>
        <w:szCs w:val="14"/>
      </w:rPr>
      <w:t>4</w:t>
    </w:r>
    <w:r w:rsidR="003D64D3">
      <w:rPr>
        <w:rFonts w:asciiTheme="majorHAnsi" w:hAnsiTheme="majorHAnsi"/>
        <w:color w:val="808080"/>
        <w:sz w:val="16"/>
        <w:szCs w:val="14"/>
      </w:rPr>
      <w:t xml:space="preserve"> AD &lt; 40k </w:t>
    </w:r>
    <w:proofErr w:type="spellStart"/>
    <w:r w:rsidR="003D64D3">
      <w:rPr>
        <w:rFonts w:asciiTheme="majorHAnsi" w:hAnsiTheme="majorHAnsi"/>
        <w:color w:val="808080"/>
        <w:sz w:val="16"/>
        <w:szCs w:val="14"/>
      </w:rPr>
      <w:t>rev</w:t>
    </w:r>
    <w:proofErr w:type="spellEnd"/>
    <w:r w:rsidR="003D64D3">
      <w:rPr>
        <w:rFonts w:asciiTheme="majorHAnsi" w:hAnsiTheme="majorHAnsi"/>
        <w:color w:val="808080"/>
        <w:sz w:val="16"/>
        <w:szCs w:val="14"/>
      </w:rPr>
      <w:t xml:space="preserve"> 2P</w:t>
    </w:r>
    <w:r w:rsidR="00720069" w:rsidRPr="002D1C30">
      <w:rPr>
        <w:rFonts w:asciiTheme="majorHAnsi" w:hAnsiTheme="majorHAnsi"/>
        <w:color w:val="808080"/>
        <w:sz w:val="16"/>
        <w:szCs w:val="14"/>
      </w:rPr>
      <w:t xml:space="preserve">  </w:t>
    </w:r>
    <w:r w:rsidR="00720069">
      <w:rPr>
        <w:rFonts w:asciiTheme="majorHAnsi" w:hAnsiTheme="majorHAnsi"/>
        <w:color w:val="808080"/>
        <w:sz w:val="16"/>
        <w:szCs w:val="14"/>
      </w:rPr>
      <w:t>0</w:t>
    </w:r>
    <w:r w:rsidR="003D64D3">
      <w:rPr>
        <w:rFonts w:asciiTheme="majorHAnsi" w:hAnsiTheme="majorHAnsi"/>
        <w:color w:val="808080"/>
        <w:sz w:val="16"/>
        <w:szCs w:val="14"/>
      </w:rPr>
      <w:t>1</w:t>
    </w:r>
    <w:r w:rsidR="00720069" w:rsidRPr="002D1C30">
      <w:rPr>
        <w:rFonts w:asciiTheme="majorHAnsi" w:hAnsiTheme="majorHAnsi"/>
        <w:color w:val="808080"/>
        <w:sz w:val="16"/>
        <w:szCs w:val="14"/>
      </w:rPr>
      <w:t>_</w:t>
    </w:r>
    <w:r w:rsidR="003D64D3">
      <w:rPr>
        <w:rFonts w:asciiTheme="majorHAnsi" w:hAnsiTheme="majorHAnsi"/>
        <w:color w:val="808080"/>
        <w:sz w:val="16"/>
        <w:szCs w:val="14"/>
      </w:rPr>
      <w:t>06</w:t>
    </w:r>
    <w:r w:rsidR="00720069">
      <w:rPr>
        <w:rFonts w:asciiTheme="majorHAnsi" w:hAnsiTheme="majorHAnsi"/>
        <w:color w:val="808080"/>
        <w:sz w:val="16"/>
        <w:szCs w:val="14"/>
      </w:rPr>
      <w:t>_2016</w:t>
    </w:r>
    <w:r w:rsidR="00720069"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7B768E">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B71" w:rsidRDefault="00181B71">
      <w:r>
        <w:separator/>
      </w:r>
    </w:p>
  </w:footnote>
  <w:footnote w:type="continuationSeparator" w:id="0">
    <w:p w:rsidR="00181B71" w:rsidRDefault="00181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68E" w:rsidRDefault="007B768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2BDB"/>
    <w:rsid w:val="0007490B"/>
    <w:rsid w:val="00086029"/>
    <w:rsid w:val="000E667C"/>
    <w:rsid w:val="00102717"/>
    <w:rsid w:val="00113AD8"/>
    <w:rsid w:val="00117DB0"/>
    <w:rsid w:val="0012434B"/>
    <w:rsid w:val="001459BD"/>
    <w:rsid w:val="00181B71"/>
    <w:rsid w:val="001E57BB"/>
    <w:rsid w:val="001E64CB"/>
    <w:rsid w:val="001F3A62"/>
    <w:rsid w:val="002162A2"/>
    <w:rsid w:val="00224E54"/>
    <w:rsid w:val="0023156B"/>
    <w:rsid w:val="00260B57"/>
    <w:rsid w:val="002764B5"/>
    <w:rsid w:val="00280958"/>
    <w:rsid w:val="0029343D"/>
    <w:rsid w:val="002D1C30"/>
    <w:rsid w:val="002D253D"/>
    <w:rsid w:val="002D574F"/>
    <w:rsid w:val="002E04C0"/>
    <w:rsid w:val="002E66E4"/>
    <w:rsid w:val="003067E6"/>
    <w:rsid w:val="003108FE"/>
    <w:rsid w:val="0032370A"/>
    <w:rsid w:val="003245C3"/>
    <w:rsid w:val="00326AE8"/>
    <w:rsid w:val="00365D84"/>
    <w:rsid w:val="0038183E"/>
    <w:rsid w:val="003909C8"/>
    <w:rsid w:val="00396E59"/>
    <w:rsid w:val="003D3E23"/>
    <w:rsid w:val="003D64D3"/>
    <w:rsid w:val="004555D2"/>
    <w:rsid w:val="00457A36"/>
    <w:rsid w:val="004635FE"/>
    <w:rsid w:val="004E49F0"/>
    <w:rsid w:val="004F6C37"/>
    <w:rsid w:val="0052094B"/>
    <w:rsid w:val="00545A7C"/>
    <w:rsid w:val="005514A4"/>
    <w:rsid w:val="00570749"/>
    <w:rsid w:val="00585A00"/>
    <w:rsid w:val="005A1784"/>
    <w:rsid w:val="005C699D"/>
    <w:rsid w:val="005D2BAE"/>
    <w:rsid w:val="005E24A1"/>
    <w:rsid w:val="006013BA"/>
    <w:rsid w:val="0060375E"/>
    <w:rsid w:val="00611FCA"/>
    <w:rsid w:val="006567A1"/>
    <w:rsid w:val="00683454"/>
    <w:rsid w:val="006C19AF"/>
    <w:rsid w:val="006D3342"/>
    <w:rsid w:val="006D7ED3"/>
    <w:rsid w:val="006E2EB8"/>
    <w:rsid w:val="00720069"/>
    <w:rsid w:val="00723622"/>
    <w:rsid w:val="007301E0"/>
    <w:rsid w:val="007502FF"/>
    <w:rsid w:val="00753363"/>
    <w:rsid w:val="00773942"/>
    <w:rsid w:val="00787E5D"/>
    <w:rsid w:val="007B768E"/>
    <w:rsid w:val="007C71E4"/>
    <w:rsid w:val="007D6950"/>
    <w:rsid w:val="007E374C"/>
    <w:rsid w:val="00804832"/>
    <w:rsid w:val="0082469A"/>
    <w:rsid w:val="00830E39"/>
    <w:rsid w:val="00831413"/>
    <w:rsid w:val="008748AB"/>
    <w:rsid w:val="0088024B"/>
    <w:rsid w:val="00885C21"/>
    <w:rsid w:val="00891901"/>
    <w:rsid w:val="008E7F52"/>
    <w:rsid w:val="008F4926"/>
    <w:rsid w:val="008F7B5E"/>
    <w:rsid w:val="00905886"/>
    <w:rsid w:val="009119BC"/>
    <w:rsid w:val="00922E8E"/>
    <w:rsid w:val="00944127"/>
    <w:rsid w:val="009459AA"/>
    <w:rsid w:val="00982B71"/>
    <w:rsid w:val="009A3D0F"/>
    <w:rsid w:val="009B2ACE"/>
    <w:rsid w:val="009E75D4"/>
    <w:rsid w:val="00A06689"/>
    <w:rsid w:val="00A1640C"/>
    <w:rsid w:val="00A32E6B"/>
    <w:rsid w:val="00A52E07"/>
    <w:rsid w:val="00A80B0B"/>
    <w:rsid w:val="00AA01A0"/>
    <w:rsid w:val="00AA4859"/>
    <w:rsid w:val="00AA7CBF"/>
    <w:rsid w:val="00AF6114"/>
    <w:rsid w:val="00AF70C3"/>
    <w:rsid w:val="00B26F2D"/>
    <w:rsid w:val="00B637D3"/>
    <w:rsid w:val="00B74502"/>
    <w:rsid w:val="00B81503"/>
    <w:rsid w:val="00BB7C45"/>
    <w:rsid w:val="00BC115B"/>
    <w:rsid w:val="00BE01D3"/>
    <w:rsid w:val="00C35C82"/>
    <w:rsid w:val="00C5170B"/>
    <w:rsid w:val="00C51BC3"/>
    <w:rsid w:val="00C56A87"/>
    <w:rsid w:val="00C73B7B"/>
    <w:rsid w:val="00C77337"/>
    <w:rsid w:val="00C803E5"/>
    <w:rsid w:val="00C91D41"/>
    <w:rsid w:val="00C95BBF"/>
    <w:rsid w:val="00C966ED"/>
    <w:rsid w:val="00C97634"/>
    <w:rsid w:val="00CF0AAF"/>
    <w:rsid w:val="00D03031"/>
    <w:rsid w:val="00D234BC"/>
    <w:rsid w:val="00D26865"/>
    <w:rsid w:val="00D30846"/>
    <w:rsid w:val="00D47240"/>
    <w:rsid w:val="00D537BA"/>
    <w:rsid w:val="00D66D87"/>
    <w:rsid w:val="00D9609F"/>
    <w:rsid w:val="00D9666D"/>
    <w:rsid w:val="00DB1248"/>
    <w:rsid w:val="00DB47B8"/>
    <w:rsid w:val="00DC0335"/>
    <w:rsid w:val="00DD6186"/>
    <w:rsid w:val="00DE4454"/>
    <w:rsid w:val="00E13876"/>
    <w:rsid w:val="00E33AE6"/>
    <w:rsid w:val="00E47D08"/>
    <w:rsid w:val="00E6010C"/>
    <w:rsid w:val="00E6442E"/>
    <w:rsid w:val="00E6519E"/>
    <w:rsid w:val="00E8178C"/>
    <w:rsid w:val="00EA60BE"/>
    <w:rsid w:val="00EB5350"/>
    <w:rsid w:val="00EB7E88"/>
    <w:rsid w:val="00EC4F4F"/>
    <w:rsid w:val="00ED11F3"/>
    <w:rsid w:val="00F31FB1"/>
    <w:rsid w:val="00F5466C"/>
    <w:rsid w:val="00F779DB"/>
    <w:rsid w:val="00F96BC4"/>
    <w:rsid w:val="00F97A01"/>
    <w:rsid w:val="00FA225A"/>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165F-2242-4D7D-8D40-14BF3FCA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Template>
  <TotalTime>114</TotalTime>
  <Pages>1</Pages>
  <Words>2493</Words>
  <Characters>14211</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16671</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Tiziana Attanasio</cp:lastModifiedBy>
  <cp:revision>30</cp:revision>
  <cp:lastPrinted>2007-12-12T14:57:00Z</cp:lastPrinted>
  <dcterms:created xsi:type="dcterms:W3CDTF">2016-01-08T10:15:00Z</dcterms:created>
  <dcterms:modified xsi:type="dcterms:W3CDTF">2016-08-04T07:58:00Z</dcterms:modified>
</cp:coreProperties>
</file>